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6062" w14:textId="77777777" w:rsidR="00492277" w:rsidRDefault="00BB68C1" w:rsidP="00BB68C1">
      <w:pPr>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Rugby World Cup 2019</w:t>
      </w:r>
    </w:p>
    <w:p w14:paraId="023B5E5B" w14:textId="77777777" w:rsidR="00BB68C1" w:rsidRDefault="00BB68C1" w:rsidP="00BB68C1">
      <w:pPr>
        <w:jc w:val="center"/>
        <w:rPr>
          <w:rFonts w:ascii="Times New Roman" w:hAnsi="Times New Roman" w:cs="Times New Roman"/>
          <w:b/>
          <w:sz w:val="24"/>
          <w:szCs w:val="24"/>
          <w:lang w:val="en-US"/>
        </w:rPr>
      </w:pPr>
    </w:p>
    <w:p w14:paraId="3A9F78DD" w14:textId="77777777" w:rsidR="00BB68C1" w:rsidRDefault="00BB68C1" w:rsidP="00BB68C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In the matter of the Citing Commissioner’s Report </w:t>
      </w:r>
      <w:r w:rsidR="000C23CF">
        <w:rPr>
          <w:rFonts w:ascii="Times New Roman" w:hAnsi="Times New Roman" w:cs="Times New Roman"/>
          <w:b/>
          <w:sz w:val="24"/>
          <w:szCs w:val="24"/>
          <w:lang w:val="en-US"/>
        </w:rPr>
        <w:t xml:space="preserve">(The “Citing”) </w:t>
      </w:r>
      <w:r>
        <w:rPr>
          <w:rFonts w:ascii="Times New Roman" w:hAnsi="Times New Roman" w:cs="Times New Roman"/>
          <w:b/>
          <w:sz w:val="24"/>
          <w:szCs w:val="24"/>
          <w:lang w:val="en-US"/>
        </w:rPr>
        <w:t xml:space="preserve">alleging foul play (Law 9.12 – kicking) against Paula </w:t>
      </w:r>
      <w:proofErr w:type="spellStart"/>
      <w:r>
        <w:rPr>
          <w:rFonts w:ascii="Times New Roman" w:hAnsi="Times New Roman" w:cs="Times New Roman"/>
          <w:b/>
          <w:sz w:val="24"/>
          <w:szCs w:val="24"/>
          <w:lang w:val="en-US"/>
        </w:rPr>
        <w:t>Ngauamo</w:t>
      </w:r>
      <w:proofErr w:type="spellEnd"/>
      <w:r>
        <w:rPr>
          <w:rFonts w:ascii="Times New Roman" w:hAnsi="Times New Roman" w:cs="Times New Roman"/>
          <w:b/>
          <w:sz w:val="24"/>
          <w:szCs w:val="24"/>
          <w:lang w:val="en-US"/>
        </w:rPr>
        <w:t xml:space="preserve"> (The “Player)</w:t>
      </w:r>
    </w:p>
    <w:p w14:paraId="12EC8BC9" w14:textId="77777777" w:rsidR="00BB68C1" w:rsidRDefault="00BB68C1" w:rsidP="00BB68C1">
      <w:pPr>
        <w:rPr>
          <w:rFonts w:ascii="Times New Roman" w:hAnsi="Times New Roman" w:cs="Times New Roman"/>
          <w:b/>
          <w:sz w:val="24"/>
          <w:szCs w:val="24"/>
          <w:lang w:val="en-US"/>
        </w:rPr>
      </w:pPr>
    </w:p>
    <w:p w14:paraId="17BB4BCE" w14:textId="77777777" w:rsidR="00BB68C1" w:rsidRDefault="00BB68C1" w:rsidP="00BB68C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Summary Decision of the </w:t>
      </w:r>
      <w:r w:rsidR="006B68D8">
        <w:rPr>
          <w:rFonts w:ascii="Times New Roman" w:hAnsi="Times New Roman" w:cs="Times New Roman"/>
          <w:b/>
          <w:sz w:val="24"/>
          <w:szCs w:val="24"/>
          <w:lang w:val="en-US"/>
        </w:rPr>
        <w:t xml:space="preserve">Judicial Panel – Alan Hudson (Canada, chair); Stefan Terblanche (South Africa, former international player) and </w:t>
      </w:r>
      <w:proofErr w:type="spellStart"/>
      <w:r w:rsidR="006B68D8">
        <w:rPr>
          <w:rFonts w:ascii="Times New Roman" w:hAnsi="Times New Roman" w:cs="Times New Roman"/>
          <w:b/>
          <w:sz w:val="24"/>
          <w:szCs w:val="24"/>
          <w:lang w:val="en-US"/>
        </w:rPr>
        <w:t>Valeriu</w:t>
      </w:r>
      <w:proofErr w:type="spellEnd"/>
      <w:r w:rsidR="006B68D8">
        <w:rPr>
          <w:rFonts w:ascii="Times New Roman" w:hAnsi="Times New Roman" w:cs="Times New Roman"/>
          <w:b/>
          <w:sz w:val="24"/>
          <w:szCs w:val="24"/>
          <w:lang w:val="en-US"/>
        </w:rPr>
        <w:t xml:space="preserve"> Toma (Romania, former international assistant referee).</w:t>
      </w:r>
    </w:p>
    <w:p w14:paraId="0757D0A4" w14:textId="77777777" w:rsidR="006B68D8" w:rsidRDefault="006B68D8" w:rsidP="00BB68C1">
      <w:pPr>
        <w:rPr>
          <w:rFonts w:ascii="Times New Roman" w:hAnsi="Times New Roman" w:cs="Times New Roman"/>
          <w:b/>
          <w:sz w:val="24"/>
          <w:szCs w:val="24"/>
          <w:lang w:val="en-US"/>
        </w:rPr>
      </w:pPr>
    </w:p>
    <w:p w14:paraId="4EEBDCE6" w14:textId="77777777" w:rsidR="00866608" w:rsidRDefault="000C23CF" w:rsidP="0086660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Player admitted </w:t>
      </w:r>
      <w:r w:rsidR="00866608">
        <w:rPr>
          <w:rFonts w:ascii="Times New Roman" w:hAnsi="Times New Roman" w:cs="Times New Roman"/>
          <w:sz w:val="24"/>
          <w:szCs w:val="24"/>
          <w:lang w:val="en-US"/>
        </w:rPr>
        <w:t xml:space="preserve">before the hearing in written submissions </w:t>
      </w:r>
      <w:r>
        <w:rPr>
          <w:rFonts w:ascii="Times New Roman" w:hAnsi="Times New Roman" w:cs="Times New Roman"/>
          <w:sz w:val="24"/>
          <w:szCs w:val="24"/>
          <w:lang w:val="en-US"/>
        </w:rPr>
        <w:t xml:space="preserve">that he had committed the act of foul play as set out in the citing and that the act of foul play warranted the player being sent off, that is, </w:t>
      </w:r>
      <w:r w:rsidR="003B56EE">
        <w:rPr>
          <w:rFonts w:ascii="Times New Roman" w:hAnsi="Times New Roman" w:cs="Times New Roman"/>
          <w:sz w:val="24"/>
          <w:szCs w:val="24"/>
          <w:lang w:val="en-US"/>
        </w:rPr>
        <w:t xml:space="preserve">it </w:t>
      </w:r>
      <w:r>
        <w:rPr>
          <w:rFonts w:ascii="Times New Roman" w:hAnsi="Times New Roman" w:cs="Times New Roman"/>
          <w:sz w:val="24"/>
          <w:szCs w:val="24"/>
          <w:lang w:val="en-US"/>
        </w:rPr>
        <w:t>reached the red card threshold.</w:t>
      </w:r>
    </w:p>
    <w:p w14:paraId="49863BAC" w14:textId="77777777" w:rsidR="00866608" w:rsidRDefault="00866608" w:rsidP="00866608">
      <w:pPr>
        <w:pStyle w:val="ListParagraph"/>
        <w:rPr>
          <w:rFonts w:ascii="Times New Roman" w:hAnsi="Times New Roman" w:cs="Times New Roman"/>
          <w:sz w:val="24"/>
          <w:szCs w:val="24"/>
          <w:lang w:val="en-US"/>
        </w:rPr>
      </w:pPr>
    </w:p>
    <w:p w14:paraId="3DAC0057" w14:textId="77777777" w:rsidR="00866608" w:rsidRPr="00866608" w:rsidRDefault="00866608" w:rsidP="0086660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Despite appropriate notice having being given to the Player and his Union, and the Player afforded the opportunity to attend the hearing, he declined the opportunity to attend the disciplinary hearing without reasonable excuse. His counsel did attend the hearing and with the agreement of his counsel and World Rugby, </w:t>
      </w:r>
      <w:r w:rsidR="009E0796">
        <w:rPr>
          <w:rFonts w:ascii="Times New Roman" w:hAnsi="Times New Roman" w:cs="Times New Roman"/>
          <w:sz w:val="24"/>
          <w:szCs w:val="24"/>
          <w:lang w:val="en-US"/>
        </w:rPr>
        <w:t xml:space="preserve">and in accordance with the provisions of Regulation 18 Appendix 1, </w:t>
      </w:r>
      <w:r>
        <w:rPr>
          <w:rFonts w:ascii="Times New Roman" w:hAnsi="Times New Roman" w:cs="Times New Roman"/>
          <w:sz w:val="24"/>
          <w:szCs w:val="24"/>
          <w:lang w:val="en-US"/>
        </w:rPr>
        <w:t>the hearing proceeded in the Player’s absence with his counsel providing full submissions on the issue of sanction.</w:t>
      </w:r>
    </w:p>
    <w:p w14:paraId="0A95CEB1" w14:textId="77777777" w:rsidR="000C23CF" w:rsidRDefault="000C23CF" w:rsidP="000C23CF">
      <w:pPr>
        <w:rPr>
          <w:rFonts w:ascii="Times New Roman" w:hAnsi="Times New Roman" w:cs="Times New Roman"/>
          <w:sz w:val="24"/>
          <w:szCs w:val="24"/>
          <w:lang w:val="en-US"/>
        </w:rPr>
      </w:pPr>
    </w:p>
    <w:p w14:paraId="302721E9" w14:textId="77777777" w:rsidR="006B68D8" w:rsidRDefault="000C23CF" w:rsidP="000C23CF">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Jud</w:t>
      </w:r>
      <w:r w:rsidR="00866608">
        <w:rPr>
          <w:rFonts w:ascii="Times New Roman" w:hAnsi="Times New Roman" w:cs="Times New Roman"/>
          <w:sz w:val="24"/>
          <w:szCs w:val="24"/>
          <w:lang w:val="en-US"/>
        </w:rPr>
        <w:t xml:space="preserve">icial Panel accepted the </w:t>
      </w:r>
      <w:r w:rsidR="00634168">
        <w:rPr>
          <w:rFonts w:ascii="Times New Roman" w:hAnsi="Times New Roman" w:cs="Times New Roman"/>
          <w:sz w:val="24"/>
          <w:szCs w:val="24"/>
          <w:lang w:val="en-US"/>
        </w:rPr>
        <w:t xml:space="preserve">explanation </w:t>
      </w:r>
      <w:r w:rsidR="00866608">
        <w:rPr>
          <w:rFonts w:ascii="Times New Roman" w:hAnsi="Times New Roman" w:cs="Times New Roman"/>
          <w:sz w:val="24"/>
          <w:szCs w:val="24"/>
          <w:lang w:val="en-US"/>
        </w:rPr>
        <w:t xml:space="preserve">on behalf of the Player </w:t>
      </w:r>
      <w:r w:rsidR="00634168">
        <w:rPr>
          <w:rFonts w:ascii="Times New Roman" w:hAnsi="Times New Roman" w:cs="Times New Roman"/>
          <w:sz w:val="24"/>
          <w:szCs w:val="24"/>
          <w:lang w:val="en-US"/>
        </w:rPr>
        <w:t>that he had acted recklessly, not deliberately, in his actions which resulted in his left boot making contac</w:t>
      </w:r>
      <w:r w:rsidR="00866608">
        <w:rPr>
          <w:rFonts w:ascii="Times New Roman" w:hAnsi="Times New Roman" w:cs="Times New Roman"/>
          <w:sz w:val="24"/>
          <w:szCs w:val="24"/>
          <w:lang w:val="en-US"/>
        </w:rPr>
        <w:t xml:space="preserve">t with an opponent’s nose </w:t>
      </w:r>
      <w:r w:rsidR="003B56EE">
        <w:rPr>
          <w:rFonts w:ascii="Times New Roman" w:hAnsi="Times New Roman" w:cs="Times New Roman"/>
          <w:sz w:val="24"/>
          <w:szCs w:val="24"/>
          <w:lang w:val="en-US"/>
        </w:rPr>
        <w:t>causi</w:t>
      </w:r>
      <w:r w:rsidR="00866608">
        <w:rPr>
          <w:rFonts w:ascii="Times New Roman" w:hAnsi="Times New Roman" w:cs="Times New Roman"/>
          <w:sz w:val="24"/>
          <w:szCs w:val="24"/>
          <w:lang w:val="en-US"/>
        </w:rPr>
        <w:t xml:space="preserve">ng a </w:t>
      </w:r>
      <w:r w:rsidR="003B56EE">
        <w:rPr>
          <w:rFonts w:ascii="Times New Roman" w:hAnsi="Times New Roman" w:cs="Times New Roman"/>
          <w:sz w:val="24"/>
          <w:szCs w:val="24"/>
          <w:lang w:val="en-US"/>
        </w:rPr>
        <w:t>laceration</w:t>
      </w:r>
      <w:r w:rsidR="00866608">
        <w:rPr>
          <w:rFonts w:ascii="Times New Roman" w:hAnsi="Times New Roman" w:cs="Times New Roman"/>
          <w:sz w:val="24"/>
          <w:szCs w:val="24"/>
          <w:lang w:val="en-US"/>
        </w:rPr>
        <w:t>,</w:t>
      </w:r>
      <w:r w:rsidR="003B56EE">
        <w:rPr>
          <w:rFonts w:ascii="Times New Roman" w:hAnsi="Times New Roman" w:cs="Times New Roman"/>
          <w:sz w:val="24"/>
          <w:szCs w:val="24"/>
          <w:lang w:val="en-US"/>
        </w:rPr>
        <w:t xml:space="preserve"> </w:t>
      </w:r>
      <w:r w:rsidR="00634168">
        <w:rPr>
          <w:rFonts w:ascii="Times New Roman" w:hAnsi="Times New Roman" w:cs="Times New Roman"/>
          <w:sz w:val="24"/>
          <w:szCs w:val="24"/>
          <w:lang w:val="en-US"/>
        </w:rPr>
        <w:t>in that immediately prior to committing the act of foul pla</w:t>
      </w:r>
      <w:r w:rsidR="003B56EE">
        <w:rPr>
          <w:rFonts w:ascii="Times New Roman" w:hAnsi="Times New Roman" w:cs="Times New Roman"/>
          <w:sz w:val="24"/>
          <w:szCs w:val="24"/>
          <w:lang w:val="en-US"/>
        </w:rPr>
        <w:t xml:space="preserve">y, he had been obstructed by the </w:t>
      </w:r>
      <w:r w:rsidR="00155F13">
        <w:rPr>
          <w:rFonts w:ascii="Times New Roman" w:hAnsi="Times New Roman" w:cs="Times New Roman"/>
          <w:sz w:val="24"/>
          <w:szCs w:val="24"/>
          <w:lang w:val="en-US"/>
        </w:rPr>
        <w:t>opponent while the Player</w:t>
      </w:r>
      <w:r w:rsidR="00634168">
        <w:rPr>
          <w:rFonts w:ascii="Times New Roman" w:hAnsi="Times New Roman" w:cs="Times New Roman"/>
          <w:sz w:val="24"/>
          <w:szCs w:val="24"/>
          <w:lang w:val="en-US"/>
        </w:rPr>
        <w:t xml:space="preserve"> was not in possession of the ball and both he and this oppon</w:t>
      </w:r>
      <w:r w:rsidR="00B614BB">
        <w:rPr>
          <w:rFonts w:ascii="Times New Roman" w:hAnsi="Times New Roman" w:cs="Times New Roman"/>
          <w:sz w:val="24"/>
          <w:szCs w:val="24"/>
          <w:lang w:val="en-US"/>
        </w:rPr>
        <w:t>ent had gone to ground;</w:t>
      </w:r>
      <w:r w:rsidR="00634168">
        <w:rPr>
          <w:rFonts w:ascii="Times New Roman" w:hAnsi="Times New Roman" w:cs="Times New Roman"/>
          <w:sz w:val="24"/>
          <w:szCs w:val="24"/>
          <w:lang w:val="en-US"/>
        </w:rPr>
        <w:t xml:space="preserve"> </w:t>
      </w:r>
      <w:r w:rsidR="00B614BB">
        <w:rPr>
          <w:rFonts w:ascii="Times New Roman" w:hAnsi="Times New Roman" w:cs="Times New Roman"/>
          <w:sz w:val="24"/>
          <w:szCs w:val="24"/>
          <w:lang w:val="en-US"/>
        </w:rPr>
        <w:t xml:space="preserve">he was frustrated and angry and attempted to get back to his feet quickly; and </w:t>
      </w:r>
      <w:r w:rsidR="00155F13">
        <w:rPr>
          <w:rFonts w:ascii="Times New Roman" w:hAnsi="Times New Roman" w:cs="Times New Roman"/>
          <w:sz w:val="24"/>
          <w:szCs w:val="24"/>
          <w:lang w:val="en-US"/>
        </w:rPr>
        <w:t xml:space="preserve">he </w:t>
      </w:r>
      <w:r w:rsidR="00B614BB">
        <w:rPr>
          <w:rFonts w:ascii="Times New Roman" w:hAnsi="Times New Roman" w:cs="Times New Roman"/>
          <w:sz w:val="24"/>
          <w:szCs w:val="24"/>
          <w:lang w:val="en-US"/>
        </w:rPr>
        <w:t xml:space="preserve">kicked out with his left leg </w:t>
      </w:r>
      <w:r w:rsidR="00155F13">
        <w:rPr>
          <w:rFonts w:ascii="Times New Roman" w:hAnsi="Times New Roman" w:cs="Times New Roman"/>
          <w:sz w:val="24"/>
          <w:szCs w:val="24"/>
          <w:lang w:val="en-US"/>
        </w:rPr>
        <w:t xml:space="preserve">and </w:t>
      </w:r>
      <w:r w:rsidR="00B614BB">
        <w:rPr>
          <w:rFonts w:ascii="Times New Roman" w:hAnsi="Times New Roman" w:cs="Times New Roman"/>
          <w:sz w:val="24"/>
          <w:szCs w:val="24"/>
          <w:lang w:val="en-US"/>
        </w:rPr>
        <w:t xml:space="preserve">in so doing, unintentionally </w:t>
      </w:r>
      <w:r w:rsidR="00155F13">
        <w:rPr>
          <w:rFonts w:ascii="Times New Roman" w:hAnsi="Times New Roman" w:cs="Times New Roman"/>
          <w:sz w:val="24"/>
          <w:szCs w:val="24"/>
          <w:lang w:val="en-US"/>
        </w:rPr>
        <w:t>but recklessly</w:t>
      </w:r>
      <w:r w:rsidR="003B56EE">
        <w:rPr>
          <w:rFonts w:ascii="Times New Roman" w:hAnsi="Times New Roman" w:cs="Times New Roman"/>
          <w:sz w:val="24"/>
          <w:szCs w:val="24"/>
          <w:lang w:val="en-US"/>
        </w:rPr>
        <w:t xml:space="preserve"> </w:t>
      </w:r>
      <w:r w:rsidR="00155F13">
        <w:rPr>
          <w:rFonts w:ascii="Times New Roman" w:hAnsi="Times New Roman" w:cs="Times New Roman"/>
          <w:sz w:val="24"/>
          <w:szCs w:val="24"/>
          <w:lang w:val="en-US"/>
        </w:rPr>
        <w:t xml:space="preserve">made </w:t>
      </w:r>
      <w:r w:rsidR="00B614BB">
        <w:rPr>
          <w:rFonts w:ascii="Times New Roman" w:hAnsi="Times New Roman" w:cs="Times New Roman"/>
          <w:sz w:val="24"/>
          <w:szCs w:val="24"/>
          <w:lang w:val="en-US"/>
        </w:rPr>
        <w:t>contact with an opponent</w:t>
      </w:r>
      <w:r w:rsidR="009D5103">
        <w:rPr>
          <w:rFonts w:ascii="Times New Roman" w:hAnsi="Times New Roman" w:cs="Times New Roman"/>
          <w:sz w:val="24"/>
          <w:szCs w:val="24"/>
          <w:lang w:val="en-US"/>
        </w:rPr>
        <w:t>’s face</w:t>
      </w:r>
      <w:r w:rsidR="00B614BB">
        <w:rPr>
          <w:rFonts w:ascii="Times New Roman" w:hAnsi="Times New Roman" w:cs="Times New Roman"/>
          <w:sz w:val="24"/>
          <w:szCs w:val="24"/>
          <w:lang w:val="en-US"/>
        </w:rPr>
        <w:t>.</w:t>
      </w:r>
      <w:r w:rsidR="00155F13">
        <w:rPr>
          <w:rFonts w:ascii="Times New Roman" w:hAnsi="Times New Roman" w:cs="Times New Roman"/>
          <w:sz w:val="24"/>
          <w:szCs w:val="24"/>
          <w:lang w:val="en-US"/>
        </w:rPr>
        <w:t xml:space="preserve"> </w:t>
      </w:r>
      <w:r w:rsidR="009F53F4">
        <w:rPr>
          <w:rFonts w:ascii="Times New Roman" w:hAnsi="Times New Roman" w:cs="Times New Roman"/>
          <w:sz w:val="24"/>
          <w:szCs w:val="24"/>
          <w:lang w:val="en-US"/>
        </w:rPr>
        <w:t xml:space="preserve">The force involved in the kicking motion was determined to be moderate and the act of kicking an opponent contains a clear element of significant risk to a vulnerable opponent. The Judicial Panel noted the feature of provocation in that the player had been obstructed prior to the action in question. </w:t>
      </w:r>
    </w:p>
    <w:p w14:paraId="684CB7AA" w14:textId="77777777" w:rsidR="00B614BB" w:rsidRPr="00B614BB" w:rsidRDefault="00B614BB" w:rsidP="00B614BB">
      <w:pPr>
        <w:pStyle w:val="ListParagraph"/>
        <w:rPr>
          <w:rFonts w:ascii="Times New Roman" w:hAnsi="Times New Roman" w:cs="Times New Roman"/>
          <w:sz w:val="24"/>
          <w:szCs w:val="24"/>
          <w:lang w:val="en-US"/>
        </w:rPr>
      </w:pPr>
    </w:p>
    <w:p w14:paraId="622EF4A9" w14:textId="77777777" w:rsidR="00B614BB" w:rsidRDefault="00B614BB" w:rsidP="000C23CF">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 mid-range entry point of 8 weeks was applied given there was contact to an opponent’s head. There were no aggravating fac</w:t>
      </w:r>
      <w:r w:rsidR="003B56EE">
        <w:rPr>
          <w:rFonts w:ascii="Times New Roman" w:hAnsi="Times New Roman" w:cs="Times New Roman"/>
          <w:sz w:val="24"/>
          <w:szCs w:val="24"/>
          <w:lang w:val="en-US"/>
        </w:rPr>
        <w:t xml:space="preserve">tors. </w:t>
      </w:r>
      <w:r w:rsidR="00155F13">
        <w:rPr>
          <w:rFonts w:ascii="Times New Roman" w:hAnsi="Times New Roman" w:cs="Times New Roman"/>
          <w:sz w:val="24"/>
          <w:szCs w:val="24"/>
          <w:lang w:val="en-US"/>
        </w:rPr>
        <w:t>With respect to mitigation, t</w:t>
      </w:r>
      <w:r w:rsidR="003B56EE">
        <w:rPr>
          <w:rFonts w:ascii="Times New Roman" w:hAnsi="Times New Roman" w:cs="Times New Roman"/>
          <w:sz w:val="24"/>
          <w:szCs w:val="24"/>
          <w:lang w:val="en-US"/>
        </w:rPr>
        <w:t xml:space="preserve">he Player has </w:t>
      </w:r>
      <w:r>
        <w:rPr>
          <w:rFonts w:ascii="Times New Roman" w:hAnsi="Times New Roman" w:cs="Times New Roman"/>
          <w:sz w:val="24"/>
          <w:szCs w:val="24"/>
          <w:lang w:val="en-US"/>
        </w:rPr>
        <w:t xml:space="preserve">2 earlier </w:t>
      </w:r>
      <w:r w:rsidR="003B56EE">
        <w:rPr>
          <w:rFonts w:ascii="Times New Roman" w:hAnsi="Times New Roman" w:cs="Times New Roman"/>
          <w:sz w:val="24"/>
          <w:szCs w:val="24"/>
          <w:lang w:val="en-US"/>
        </w:rPr>
        <w:t xml:space="preserve">periods of suspension as a result of foul play incidents in the last 4 years </w:t>
      </w:r>
      <w:r w:rsidR="00155F13">
        <w:rPr>
          <w:rFonts w:ascii="Times New Roman" w:hAnsi="Times New Roman" w:cs="Times New Roman"/>
          <w:sz w:val="24"/>
          <w:szCs w:val="24"/>
          <w:lang w:val="en-US"/>
        </w:rPr>
        <w:t xml:space="preserve">as well as a yellow card </w:t>
      </w:r>
      <w:r w:rsidR="009D5103">
        <w:rPr>
          <w:rFonts w:ascii="Times New Roman" w:hAnsi="Times New Roman" w:cs="Times New Roman"/>
          <w:sz w:val="24"/>
          <w:szCs w:val="24"/>
          <w:lang w:val="en-US"/>
        </w:rPr>
        <w:t xml:space="preserve">for dangerous </w:t>
      </w:r>
      <w:r w:rsidR="00155F13">
        <w:rPr>
          <w:rFonts w:ascii="Times New Roman" w:hAnsi="Times New Roman" w:cs="Times New Roman"/>
          <w:sz w:val="24"/>
          <w:szCs w:val="24"/>
          <w:lang w:val="en-US"/>
        </w:rPr>
        <w:t>play</w:t>
      </w:r>
      <w:r w:rsidR="009D5103">
        <w:rPr>
          <w:rFonts w:ascii="Times New Roman" w:hAnsi="Times New Roman" w:cs="Times New Roman"/>
          <w:sz w:val="24"/>
          <w:szCs w:val="24"/>
          <w:lang w:val="en-US"/>
        </w:rPr>
        <w:t>,</w:t>
      </w:r>
      <w:r w:rsidR="00155F13">
        <w:rPr>
          <w:rFonts w:ascii="Times New Roman" w:hAnsi="Times New Roman" w:cs="Times New Roman"/>
          <w:sz w:val="24"/>
          <w:szCs w:val="24"/>
          <w:lang w:val="en-US"/>
        </w:rPr>
        <w:t xml:space="preserve"> </w:t>
      </w:r>
      <w:r w:rsidR="003B56EE">
        <w:rPr>
          <w:rFonts w:ascii="Times New Roman" w:hAnsi="Times New Roman" w:cs="Times New Roman"/>
          <w:sz w:val="24"/>
          <w:szCs w:val="24"/>
          <w:lang w:val="en-US"/>
        </w:rPr>
        <w:t xml:space="preserve">which in the Judicial Panel’s view must be taken into consideration in assessing any level of mitigation to be applied. </w:t>
      </w:r>
      <w:r w:rsidR="00155F13">
        <w:rPr>
          <w:rFonts w:ascii="Times New Roman" w:hAnsi="Times New Roman" w:cs="Times New Roman"/>
          <w:sz w:val="24"/>
          <w:szCs w:val="24"/>
          <w:lang w:val="en-US"/>
        </w:rPr>
        <w:t>No evidence of any good character was presented at the hearing given the Player’s absence. While there was an early acknowledgement of wrong-doing on behalf of the Player, his conduct in failing to attend the hearing without any reasonable excuse, was a significant factor in assessing mitigation.</w:t>
      </w:r>
      <w:r w:rsidR="009F53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Taking into consideration </w:t>
      </w:r>
      <w:r w:rsidR="009F53F4">
        <w:rPr>
          <w:rFonts w:ascii="Times New Roman" w:hAnsi="Times New Roman" w:cs="Times New Roman"/>
          <w:sz w:val="24"/>
          <w:szCs w:val="24"/>
          <w:lang w:val="en-US"/>
        </w:rPr>
        <w:t xml:space="preserve">all of </w:t>
      </w:r>
      <w:r w:rsidR="00155F13">
        <w:rPr>
          <w:rFonts w:ascii="Times New Roman" w:hAnsi="Times New Roman" w:cs="Times New Roman"/>
          <w:sz w:val="24"/>
          <w:szCs w:val="24"/>
          <w:lang w:val="en-US"/>
        </w:rPr>
        <w:t xml:space="preserve">these </w:t>
      </w:r>
      <w:r>
        <w:rPr>
          <w:rFonts w:ascii="Times New Roman" w:hAnsi="Times New Roman" w:cs="Times New Roman"/>
          <w:sz w:val="24"/>
          <w:szCs w:val="24"/>
          <w:lang w:val="en-US"/>
        </w:rPr>
        <w:t xml:space="preserve">factors under Regulation 17, the Judicial Panel reduced the </w:t>
      </w:r>
      <w:r w:rsidR="009F53F4">
        <w:rPr>
          <w:rFonts w:ascii="Times New Roman" w:hAnsi="Times New Roman" w:cs="Times New Roman"/>
          <w:sz w:val="24"/>
          <w:szCs w:val="24"/>
          <w:lang w:val="en-US"/>
        </w:rPr>
        <w:t>period of sanction by 1 week</w:t>
      </w:r>
      <w:r w:rsidR="00155F13">
        <w:rPr>
          <w:rFonts w:ascii="Times New Roman" w:hAnsi="Times New Roman" w:cs="Times New Roman"/>
          <w:sz w:val="24"/>
          <w:szCs w:val="24"/>
          <w:lang w:val="en-US"/>
        </w:rPr>
        <w:t xml:space="preserve"> resulting in a 7</w:t>
      </w:r>
      <w:r w:rsidR="003B56EE">
        <w:rPr>
          <w:rFonts w:ascii="Times New Roman" w:hAnsi="Times New Roman" w:cs="Times New Roman"/>
          <w:sz w:val="24"/>
          <w:szCs w:val="24"/>
          <w:lang w:val="en-US"/>
        </w:rPr>
        <w:t xml:space="preserve"> week suspension.</w:t>
      </w:r>
    </w:p>
    <w:p w14:paraId="3E6CD38F" w14:textId="77777777" w:rsidR="003B56EE" w:rsidRPr="003B56EE" w:rsidRDefault="003B56EE" w:rsidP="003B56EE">
      <w:pPr>
        <w:pStyle w:val="ListParagraph"/>
        <w:rPr>
          <w:rFonts w:ascii="Times New Roman" w:hAnsi="Times New Roman" w:cs="Times New Roman"/>
          <w:sz w:val="24"/>
          <w:szCs w:val="24"/>
          <w:lang w:val="en-US"/>
        </w:rPr>
      </w:pPr>
    </w:p>
    <w:p w14:paraId="6FFCD875" w14:textId="77777777" w:rsidR="003B56EE" w:rsidRDefault="009F53F4" w:rsidP="000C23CF">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Given the Player’s non-attendance at the hearing, there was no evidence available as to the Player’s playing schedule. The Player is therefore suspended from all rugby</w:t>
      </w:r>
      <w:r w:rsidR="009E0796">
        <w:rPr>
          <w:rFonts w:ascii="Times New Roman" w:hAnsi="Times New Roman" w:cs="Times New Roman"/>
          <w:sz w:val="24"/>
          <w:szCs w:val="24"/>
          <w:lang w:val="en-US"/>
        </w:rPr>
        <w:t>, that is he may not play the Game in any form or be involved in any on-field activities anywhere,</w:t>
      </w:r>
      <w:r>
        <w:rPr>
          <w:rFonts w:ascii="Times New Roman" w:hAnsi="Times New Roman" w:cs="Times New Roman"/>
          <w:sz w:val="24"/>
          <w:szCs w:val="24"/>
          <w:lang w:val="en-US"/>
        </w:rPr>
        <w:t xml:space="preserve"> </w:t>
      </w:r>
      <w:r w:rsidR="009E0796">
        <w:rPr>
          <w:rFonts w:ascii="Times New Roman" w:hAnsi="Times New Roman" w:cs="Times New Roman"/>
          <w:sz w:val="24"/>
          <w:szCs w:val="24"/>
          <w:lang w:val="en-US"/>
        </w:rPr>
        <w:t>until such time as he provides evide</w:t>
      </w:r>
      <w:r w:rsidR="009D5103">
        <w:rPr>
          <w:rFonts w:ascii="Times New Roman" w:hAnsi="Times New Roman" w:cs="Times New Roman"/>
          <w:sz w:val="24"/>
          <w:szCs w:val="24"/>
          <w:lang w:val="en-US"/>
        </w:rPr>
        <w:t xml:space="preserve">nce of his playing schedule such that </w:t>
      </w:r>
      <w:r w:rsidR="009E0796">
        <w:rPr>
          <w:rFonts w:ascii="Times New Roman" w:hAnsi="Times New Roman" w:cs="Times New Roman"/>
          <w:sz w:val="24"/>
          <w:szCs w:val="24"/>
          <w:lang w:val="en-US"/>
        </w:rPr>
        <w:t>a determination as to the list of matches to be included in the suspension as well as conclusion date for the period of sanction</w:t>
      </w:r>
      <w:r w:rsidR="009D5103">
        <w:rPr>
          <w:rFonts w:ascii="Times New Roman" w:hAnsi="Times New Roman" w:cs="Times New Roman"/>
          <w:sz w:val="24"/>
          <w:szCs w:val="24"/>
          <w:lang w:val="en-US"/>
        </w:rPr>
        <w:t>,</w:t>
      </w:r>
      <w:r w:rsidR="009E0796">
        <w:rPr>
          <w:rFonts w:ascii="Times New Roman" w:hAnsi="Times New Roman" w:cs="Times New Roman"/>
          <w:sz w:val="24"/>
          <w:szCs w:val="24"/>
          <w:lang w:val="en-US"/>
        </w:rPr>
        <w:t xml:space="preserve"> can be determined.</w:t>
      </w:r>
    </w:p>
    <w:p w14:paraId="5208F398" w14:textId="77777777" w:rsidR="009D5103" w:rsidRPr="009D5103" w:rsidRDefault="009D5103" w:rsidP="009D5103">
      <w:pPr>
        <w:pStyle w:val="ListParagraph"/>
        <w:rPr>
          <w:rFonts w:ascii="Times New Roman" w:hAnsi="Times New Roman" w:cs="Times New Roman"/>
          <w:sz w:val="24"/>
          <w:szCs w:val="24"/>
          <w:lang w:val="en-US"/>
        </w:rPr>
      </w:pPr>
    </w:p>
    <w:p w14:paraId="3C75E80F" w14:textId="77777777" w:rsidR="009D5103" w:rsidRDefault="009D5103" w:rsidP="009D5103">
      <w:pPr>
        <w:pStyle w:val="ListParagraph"/>
        <w:rPr>
          <w:rFonts w:ascii="Times New Roman" w:hAnsi="Times New Roman" w:cs="Times New Roman"/>
          <w:sz w:val="24"/>
          <w:szCs w:val="24"/>
          <w:lang w:val="en-US"/>
        </w:rPr>
      </w:pPr>
    </w:p>
    <w:p w14:paraId="12545920" w14:textId="77777777" w:rsidR="009D5103" w:rsidRDefault="009D5103" w:rsidP="009D5103">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Alan Hudson</w:t>
      </w:r>
    </w:p>
    <w:p w14:paraId="48EBD3A7" w14:textId="77777777" w:rsidR="009D5103" w:rsidRDefault="009D5103" w:rsidP="009D5103">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Stefan Terblanche</w:t>
      </w:r>
    </w:p>
    <w:p w14:paraId="1A237BE5" w14:textId="77777777" w:rsidR="009D5103" w:rsidRDefault="009D5103" w:rsidP="009D5103">
      <w:pPr>
        <w:pStyle w:val="ListParagrap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Valeriu</w:t>
      </w:r>
      <w:proofErr w:type="spellEnd"/>
      <w:r>
        <w:rPr>
          <w:rFonts w:ascii="Times New Roman" w:hAnsi="Times New Roman" w:cs="Times New Roman"/>
          <w:sz w:val="24"/>
          <w:szCs w:val="24"/>
          <w:lang w:val="en-US"/>
        </w:rPr>
        <w:t xml:space="preserve"> Toma</w:t>
      </w:r>
    </w:p>
    <w:p w14:paraId="5E54CBF1" w14:textId="77777777" w:rsidR="00FD2C26" w:rsidRDefault="00FD2C26" w:rsidP="009D5103">
      <w:pPr>
        <w:pStyle w:val="ListParagraph"/>
        <w:rPr>
          <w:rFonts w:ascii="Times New Roman" w:hAnsi="Times New Roman" w:cs="Times New Roman"/>
          <w:sz w:val="24"/>
          <w:szCs w:val="24"/>
          <w:lang w:val="en-US"/>
        </w:rPr>
      </w:pPr>
    </w:p>
    <w:p w14:paraId="7620CEE3" w14:textId="77777777" w:rsidR="00FD2C26" w:rsidRDefault="00FD2C26" w:rsidP="009D5103">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October 15, 2019</w:t>
      </w:r>
    </w:p>
    <w:p w14:paraId="63ADE1B5" w14:textId="77777777" w:rsidR="003B56EE" w:rsidRDefault="003B56EE" w:rsidP="003B56EE">
      <w:pPr>
        <w:ind w:left="720"/>
        <w:rPr>
          <w:rFonts w:ascii="Times New Roman" w:hAnsi="Times New Roman" w:cs="Times New Roman"/>
          <w:sz w:val="24"/>
          <w:szCs w:val="24"/>
          <w:lang w:val="en-US"/>
        </w:rPr>
      </w:pPr>
    </w:p>
    <w:p w14:paraId="20B8D7B7" w14:textId="77777777" w:rsidR="003B56EE" w:rsidRPr="009D5103" w:rsidRDefault="003B56EE" w:rsidP="009D5103">
      <w:pPr>
        <w:rPr>
          <w:rFonts w:ascii="Times New Roman" w:hAnsi="Times New Roman" w:cs="Times New Roman"/>
          <w:sz w:val="24"/>
          <w:szCs w:val="24"/>
          <w:lang w:val="en-US"/>
        </w:rPr>
      </w:pPr>
    </w:p>
    <w:sectPr w:rsidR="003B56EE" w:rsidRPr="009D5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E14"/>
    <w:multiLevelType w:val="hybridMultilevel"/>
    <w:tmpl w:val="841A3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916625"/>
    <w:multiLevelType w:val="hybridMultilevel"/>
    <w:tmpl w:val="03E01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C1"/>
    <w:rsid w:val="000C23CF"/>
    <w:rsid w:val="00155F13"/>
    <w:rsid w:val="00224E78"/>
    <w:rsid w:val="00385367"/>
    <w:rsid w:val="003B56EE"/>
    <w:rsid w:val="004146F0"/>
    <w:rsid w:val="00634168"/>
    <w:rsid w:val="00650753"/>
    <w:rsid w:val="006B68D8"/>
    <w:rsid w:val="00866608"/>
    <w:rsid w:val="009D5103"/>
    <w:rsid w:val="009E0796"/>
    <w:rsid w:val="009F53F4"/>
    <w:rsid w:val="00B614BB"/>
    <w:rsid w:val="00BB68C1"/>
    <w:rsid w:val="00ED5243"/>
    <w:rsid w:val="00F936EF"/>
    <w:rsid w:val="00FD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F5E3"/>
  <w15:chartTrackingRefBased/>
  <w15:docId w15:val="{E93BFB2D-1DD2-4574-85B2-6274E233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Hudson</dc:creator>
  <cp:keywords/>
  <dc:description/>
  <cp:lastModifiedBy>Ben Rutherford</cp:lastModifiedBy>
  <cp:revision>2</cp:revision>
  <dcterms:created xsi:type="dcterms:W3CDTF">2019-10-15T04:28:00Z</dcterms:created>
  <dcterms:modified xsi:type="dcterms:W3CDTF">2019-10-15T04:28:00Z</dcterms:modified>
</cp:coreProperties>
</file>